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835AF">
      <w:pPr>
        <w:rPr>
          <w:rFonts w:hint="eastAsia" w:ascii="HarmonyOS Sans SC" w:hAnsi="HarmonyOS Sans SC" w:eastAsia="HarmonyOS Sans SC" w:cs="HarmonyOS Sans SC"/>
          <w:b/>
          <w:bCs/>
        </w:rPr>
      </w:pPr>
      <w:r>
        <w:rPr>
          <w:rFonts w:hint="eastAsia" w:ascii="HarmonyOS Sans SC" w:hAnsi="HarmonyOS Sans SC" w:eastAsia="HarmonyOS Sans SC" w:cs="HarmonyOS Sans SC"/>
          <w:b/>
          <w:bCs/>
        </w:rPr>
        <w:t xml:space="preserve">Ailunce HA2 </w:t>
      </w:r>
      <w:r>
        <w:rPr>
          <w:rFonts w:hint="eastAsia" w:ascii="HarmonyOS Sans SC" w:hAnsi="HarmonyOS Sans SC" w:eastAsia="HarmonyOS Sans SC" w:cs="HarmonyOS Sans SC"/>
          <w:b/>
          <w:bCs/>
          <w:lang w:val="en-US" w:eastAsia="zh-CN"/>
        </w:rPr>
        <w:t>C</w:t>
      </w:r>
      <w:r>
        <w:rPr>
          <w:rFonts w:hint="eastAsia" w:ascii="HarmonyOS Sans SC" w:hAnsi="HarmonyOS Sans SC" w:eastAsia="HarmonyOS Sans SC" w:cs="HarmonyOS Sans SC"/>
          <w:b/>
          <w:bCs/>
        </w:rPr>
        <w:t xml:space="preserve">hangelog </w:t>
      </w:r>
      <w:r>
        <w:rPr>
          <w:rFonts w:hint="eastAsia" w:ascii="HarmonyOS Sans SC" w:hAnsi="HarmonyOS Sans SC" w:eastAsia="HarmonyOS Sans SC" w:cs="HarmonyOS Sans SC"/>
          <w:b/>
          <w:bCs/>
          <w:lang w:val="en-US" w:eastAsia="zh-CN"/>
        </w:rPr>
        <w:t xml:space="preserve"> </w:t>
      </w:r>
      <w:r>
        <w:rPr>
          <w:rFonts w:hint="eastAsia" w:ascii="HarmonyOS Sans SC" w:hAnsi="HarmonyOS Sans SC" w:eastAsia="HarmonyOS Sans SC" w:cs="HarmonyOS Sans SC"/>
          <w:b/>
          <w:bCs/>
        </w:rPr>
        <w:t>V1.00.04.002_20260107</w:t>
      </w:r>
    </w:p>
    <w:p w14:paraId="26C7093B">
      <w:pPr>
        <w:rPr>
          <w:rFonts w:hint="eastAsia" w:ascii="HarmonyOS Sans SC" w:hAnsi="HarmonyOS Sans SC" w:eastAsia="HarmonyOS Sans SC" w:cs="HarmonyOS Sans SC"/>
        </w:rPr>
      </w:pPr>
      <w:r>
        <w:rPr>
          <w:rFonts w:hint="eastAsia" w:ascii="HarmonyOS Sans SC" w:hAnsi="HarmonyOS Sans SC" w:eastAsia="HarmonyOS Sans SC" w:cs="HarmonyOS Sans SC"/>
        </w:rPr>
        <w:t xml:space="preserve">1. Change the explaination of transmit permission “CTC/DCS Match” to “CTC/DCS MisMatch", when CTC/DCS mismatch not allowed to transmit. </w:t>
      </w:r>
    </w:p>
    <w:p w14:paraId="0B6D60F7">
      <w:pPr>
        <w:rPr>
          <w:rFonts w:hint="eastAsia" w:ascii="HarmonyOS Sans SC" w:hAnsi="HarmonyOS Sans SC" w:eastAsia="HarmonyOS Sans SC" w:cs="HarmonyOS Sans SC"/>
        </w:rPr>
      </w:pPr>
      <w:r>
        <w:rPr>
          <w:rFonts w:hint="eastAsia" w:ascii="HarmonyOS Sans SC" w:hAnsi="HarmonyOS Sans SC" w:eastAsia="HarmonyOS Sans SC" w:cs="HarmonyOS Sans SC"/>
        </w:rPr>
        <w:t>2. AM 108-136 frequency range can save to MR channel on the radio.</w:t>
      </w:r>
    </w:p>
    <w:p w14:paraId="3CCB7C68">
      <w:pPr>
        <w:rPr>
          <w:rFonts w:hint="eastAsia" w:ascii="HarmonyOS Sans SC" w:hAnsi="HarmonyOS Sans SC" w:eastAsia="HarmonyOS Sans SC" w:cs="HarmonyOS Sans SC"/>
        </w:rPr>
      </w:pPr>
      <w:r>
        <w:rPr>
          <w:rFonts w:hint="eastAsia" w:ascii="HarmonyOS Sans SC" w:hAnsi="HarmonyOS Sans SC" w:eastAsia="HarmonyOS Sans SC" w:cs="HarmonyOS Sans SC"/>
        </w:rPr>
        <w:t>3. Fixed the APRS TX frequency is incorrect problem.</w:t>
      </w:r>
    </w:p>
    <w:p w14:paraId="32CCE9AB">
      <w:pPr>
        <w:rPr>
          <w:rFonts w:hint="eastAsia" w:ascii="HarmonyOS Sans SC" w:hAnsi="HarmonyOS Sans SC" w:eastAsia="HarmonyOS Sans SC" w:cs="HarmonyOS Sans SC"/>
        </w:rPr>
      </w:pPr>
      <w:r>
        <w:rPr>
          <w:rFonts w:hint="eastAsia" w:ascii="HarmonyOS Sans SC" w:hAnsi="HarmonyOS Sans SC" w:eastAsia="HarmonyOS Sans SC" w:cs="HarmonyOS Sans SC"/>
        </w:rPr>
        <w:t>4. Fixed the problem when deleting some channels in the CPS, the channel number display error after writing to the radio.</w:t>
      </w:r>
    </w:p>
    <w:p w14:paraId="1B5F1871">
      <w:pPr>
        <w:rPr>
          <w:rFonts w:hint="eastAsia" w:ascii="HarmonyOS Sans SC" w:hAnsi="HarmonyOS Sans SC" w:eastAsia="HarmonyOS Sans SC" w:cs="HarmonyOS Sans SC"/>
        </w:rPr>
      </w:pPr>
      <w:r>
        <w:rPr>
          <w:rFonts w:hint="eastAsia" w:ascii="HarmonyOS Sans SC" w:hAnsi="HarmonyOS Sans SC" w:eastAsia="HarmonyOS Sans SC" w:cs="HarmonyOS Sans SC"/>
        </w:rPr>
        <w:t>5. Fixed other known issues.</w:t>
      </w:r>
    </w:p>
    <w:p w14:paraId="75F6025E">
      <w:pPr>
        <w:rPr>
          <w:rFonts w:hint="eastAsia" w:ascii="HarmonyOS Sans SC" w:hAnsi="HarmonyOS Sans SC" w:eastAsia="HarmonyOS Sans SC" w:cs="HarmonyOS Sans SC"/>
          <w:b/>
          <w:bCs/>
        </w:rPr>
      </w:pPr>
      <w:r>
        <w:rPr>
          <w:rFonts w:hint="eastAsia" w:ascii="HarmonyOS Sans SC" w:hAnsi="HarmonyOS Sans SC" w:eastAsia="HarmonyOS Sans SC" w:cs="HarmonyOS Sans SC"/>
          <w:b/>
          <w:bCs/>
        </w:rPr>
        <w:t xml:space="preserve">Ailunce HA2 </w:t>
      </w:r>
      <w:r>
        <w:rPr>
          <w:rFonts w:hint="eastAsia" w:ascii="HarmonyOS Sans SC" w:hAnsi="HarmonyOS Sans SC" w:eastAsia="HarmonyOS Sans SC" w:cs="HarmonyOS Sans SC"/>
          <w:b/>
          <w:bCs/>
          <w:lang w:val="en-US" w:eastAsia="zh-CN"/>
        </w:rPr>
        <w:t>C</w:t>
      </w:r>
      <w:r>
        <w:rPr>
          <w:rFonts w:hint="eastAsia" w:ascii="HarmonyOS Sans SC" w:hAnsi="HarmonyOS Sans SC" w:eastAsia="HarmonyOS Sans SC" w:cs="HarmonyOS Sans SC"/>
          <w:b/>
          <w:bCs/>
        </w:rPr>
        <w:t>hangelog</w:t>
      </w:r>
      <w:r>
        <w:rPr>
          <w:rFonts w:hint="eastAsia" w:ascii="HarmonyOS Sans SC" w:hAnsi="HarmonyOS Sans SC" w:eastAsia="HarmonyOS Sans SC" w:cs="HarmonyOS Sans SC"/>
          <w:b/>
          <w:bCs/>
          <w:lang w:val="en-US" w:eastAsia="zh-CN"/>
        </w:rPr>
        <w:t xml:space="preserve">      </w:t>
      </w:r>
      <w:r>
        <w:rPr>
          <w:rFonts w:hint="eastAsia" w:ascii="HarmonyOS Sans SC" w:hAnsi="HarmonyOS Sans SC" w:eastAsia="HarmonyOS Sans SC" w:cs="HarmonyOS Sans SC"/>
          <w:b/>
          <w:bCs/>
        </w:rPr>
        <w:t>V1.00.04.003_20260112</w:t>
      </w:r>
    </w:p>
    <w:p w14:paraId="6BF1D16E">
      <w:pPr>
        <w:rPr>
          <w:rFonts w:hint="eastAsia" w:ascii="HarmonyOS Sans SC" w:hAnsi="HarmonyOS Sans SC" w:eastAsia="HarmonyOS Sans SC" w:cs="HarmonyOS Sans SC"/>
          <w:b w:val="0"/>
          <w:bCs w:val="0"/>
          <w:lang w:val="en-US" w:eastAsia="zh-CN"/>
        </w:rPr>
      </w:pPr>
      <w:r>
        <w:rPr>
          <w:rFonts w:hint="eastAsia" w:ascii="HarmonyOS Sans SC" w:hAnsi="HarmonyOS Sans SC" w:eastAsia="HarmonyOS Sans SC" w:cs="HarmonyOS Sans SC"/>
          <w:b w:val="0"/>
          <w:bCs w:val="0"/>
          <w:lang w:val="en-US" w:eastAsia="zh-CN"/>
        </w:rPr>
        <w:t xml:space="preserve">Fixed the problem that if you turn on the radio again, the APRS TX frequency will change to another frequency. </w:t>
      </w:r>
    </w:p>
    <w:p w14:paraId="6C7FDE9A">
      <w:pPr>
        <w:rPr>
          <w:rFonts w:hint="default" w:ascii="HarmonyOS Sans SC" w:hAnsi="HarmonyOS Sans SC" w:eastAsia="HarmonyOS Sans SC" w:cs="HarmonyOS Sans SC"/>
          <w:b w:val="0"/>
          <w:bCs w:val="0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armonyOS Sans SC">
    <w:panose1 w:val="00000500000000000000"/>
    <w:charset w:val="86"/>
    <w:family w:val="auto"/>
    <w:pitch w:val="default"/>
    <w:sig w:usb0="00000001" w:usb1="08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415D5"/>
    <w:rsid w:val="274665A2"/>
    <w:rsid w:val="4950607F"/>
    <w:rsid w:val="694C640B"/>
    <w:rsid w:val="6F573414"/>
    <w:rsid w:val="75752846"/>
    <w:rsid w:val="76C1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380</Characters>
  <Lines>0</Lines>
  <Paragraphs>0</Paragraphs>
  <TotalTime>7</TotalTime>
  <ScaleCrop>false</ScaleCrop>
  <LinksUpToDate>false</LinksUpToDate>
  <CharactersWithSpaces>447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2026-01-07T08:04:00Z</dcterms:created>
  <dc:creator>888</dc:creator>
  <cp:lastModifiedBy>徐</cp:lastModifiedBy>
  <dcterms:modified xsi:type="dcterms:W3CDTF">2026-01-19T01:55:22Z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eyJoZGlkIjoiZTgwY2MzYWQ4ZGFjMTAxMjY1N2VlZGM4NmE3OGMwYTUiLCJ1c2VySWQiOiIzMDQ5MzM1ODYifQ==</vt:lpwstr>
  </property>
  <property fmtid="{D5CDD505-2E9C-101B-9397-08002B2CF9AE}" pid="4" name="ICV">
    <vt:lpwstr>B86F99089E544093B69FA856A43F1D94_12</vt:lpwstr>
  </property>
</Properties>
</file>